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E6FB" w14:textId="334DA98C" w:rsidR="0085058E" w:rsidRPr="00233198" w:rsidRDefault="001E2DC1" w:rsidP="00233198">
      <w:r w:rsidRPr="002331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3830B" wp14:editId="2927D6BC">
                <wp:simplePos x="0" y="0"/>
                <wp:positionH relativeFrom="column">
                  <wp:posOffset>-49530</wp:posOffset>
                </wp:positionH>
                <wp:positionV relativeFrom="paragraph">
                  <wp:posOffset>-128270</wp:posOffset>
                </wp:positionV>
                <wp:extent cx="2673350" cy="962660"/>
                <wp:effectExtent l="0" t="0" r="0" b="25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6BBAC" w14:textId="782FDE50" w:rsidR="00096BC0" w:rsidRDefault="00634AAE" w:rsidP="0091125A">
                            <w:pPr>
                              <w:rPr>
                                <w:color w:val="5C4E3D"/>
                                <w:szCs w:val="18"/>
                              </w:rPr>
                            </w:pPr>
                            <w:r>
                              <w:rPr>
                                <w:color w:val="5C4E3D"/>
                                <w:szCs w:val="18"/>
                              </w:rPr>
                              <w:t>WALTER R. WOLF, DPM</w:t>
                            </w:r>
                            <w:r w:rsidR="00096BC0">
                              <w:rPr>
                                <w:color w:val="5C4E3D"/>
                                <w:szCs w:val="18"/>
                              </w:rPr>
                              <w:t>, Chair</w:t>
                            </w:r>
                          </w:p>
                          <w:p w14:paraId="149F1ACA" w14:textId="0675BEF9" w:rsidR="00096BC0" w:rsidRDefault="00D739FC" w:rsidP="0091125A">
                            <w:pPr>
                              <w:rPr>
                                <w:color w:val="5C4E3D"/>
                                <w:szCs w:val="18"/>
                              </w:rPr>
                            </w:pPr>
                            <w:r>
                              <w:rPr>
                                <w:color w:val="5C4E3D"/>
                                <w:szCs w:val="18"/>
                              </w:rPr>
                              <w:t>DIANE DIETZEN, MD</w:t>
                            </w:r>
                            <w:r w:rsidR="00096BC0">
                              <w:rPr>
                                <w:color w:val="5C4E3D"/>
                                <w:szCs w:val="18"/>
                              </w:rPr>
                              <w:t>, Vice-Chair</w:t>
                            </w:r>
                          </w:p>
                          <w:p w14:paraId="763E72B8" w14:textId="10A761A9" w:rsidR="00096BC0" w:rsidRPr="00C57F66" w:rsidRDefault="00D739FC" w:rsidP="0091125A">
                            <w:pPr>
                              <w:rPr>
                                <w:color w:val="5C4E3D"/>
                                <w:szCs w:val="18"/>
                              </w:rPr>
                            </w:pPr>
                            <w:r>
                              <w:rPr>
                                <w:color w:val="5C4E3D"/>
                                <w:szCs w:val="18"/>
                              </w:rPr>
                              <w:t>JESSICA COLLINS,</w:t>
                            </w:r>
                            <w:r w:rsidR="00096BC0">
                              <w:rPr>
                                <w:color w:val="5C4E3D"/>
                                <w:szCs w:val="18"/>
                              </w:rPr>
                              <w:t xml:space="preserve"> C</w:t>
                            </w:r>
                            <w:r w:rsidR="00E36ADB">
                              <w:rPr>
                                <w:color w:val="5C4E3D"/>
                                <w:szCs w:val="18"/>
                              </w:rPr>
                              <w:t>lerk</w:t>
                            </w:r>
                          </w:p>
                          <w:p w14:paraId="2D6A8A74" w14:textId="77777777" w:rsidR="00096BC0" w:rsidRPr="005825D2" w:rsidRDefault="00096BC0" w:rsidP="0091125A">
                            <w:pPr>
                              <w:rPr>
                                <w:color w:val="534C3F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383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9pt;margin-top:-10.1pt;width:210.5pt;height:7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8qqwIAAKMFAAAOAAAAZHJzL2Uyb0RvYy54bWysVEtv2zAMvg/YfxB0T+082xh1CjdFhgHF&#10;WqwdelZkqTEmi5qkJM6G/fdRsp1m3S4ddrEp8hNFfnxcXjW1IjthXQU6p8OzlBKhOZSVfs7pl8fV&#10;4IIS55kumQItcnoQjl4t3r+73JtMjGADqhSWoBPtsr3J6cZ7kyWJ4xtRM3cGRmg0SrA183i0z0lp&#10;2R691yoZpeks2YMtjQUunEPtTWuki+hfSsH9nZROeKJyirH5+LXxuw7fZHHJsmfLzKbiXRjsH6Ko&#10;WaXx0aOrG+YZ2drqD1d1xS04kP6MQ52AlBUXMQfMZpi+yuZhw4yIuSA5zhxpcv/PLf+0u7ekKnM6&#10;pkSzGkv0KBpPrqEh48DO3rgMQQ8GYb5BNVa51ztUhqQbaevwx3QI2pHnw5Hb4IyjcjQ7H4+naOJo&#10;m89Gs1kkP3m5bazzHwTUJAg5tVi7SCnb3TqPkSC0h4THNKwqpWL9lP5NgcBWI2IDtLdZhpGgGJAh&#10;plicH8vp+ag4n84Hs2I6HEyG6cWgKNLR4GZVpEU6WS3nk+ufIV302d9PAiVt6lHyByWCV6U/C4lU&#10;RgaCIjaxWCpLdgzbj3EutI/kxQgRHVASs3jLxQ4f84j5veVyy0j/Mmh/vFxXGmzk+1XY5dc+ZNni&#10;kYyTvIPom3XTtcoaygN2ioV20pzhqwrLecucv2cWRws7ANeFv8OPVLDPKXQSJRuw3/+mD3jseLRS&#10;ssdRzan7tmVWUKI+apyF+XAyCbMdDxOsKB7sqWV9atHbeglYjiEuJsOjGPBe9aK0UD/hVinCq2hi&#10;muPbOfW9uPTtAsGtxEVRRBBOs2H+Vj8YHlyH6oRmfWyemDVdR3vsoE/QDzXLXjV2iw03NRRbD7KK&#10;XR8IblntiMdNEPux21ph1ZyeI+plty5+AQAA//8DAFBLAwQUAAYACAAAACEAVXabrt4AAAAKAQAA&#10;DwAAAGRycy9kb3ducmV2LnhtbEyPTU/DMAyG70j8h8hI3LakXflY13RCIK4gBpvELWu8tqJxqiZb&#10;y7+fd4KTbfnR68fFenKdOOEQWk8akrkCgVR521Kt4evzdfYIIkRD1nSeUMMvBliX11eFya0f6QNP&#10;m1gLDqGQGw1NjH0uZagadCbMfY/Eu4MfnIk8DrW0gxk53HUyVepeOtMSX2hMj88NVj+bo9OwfTt8&#10;7zL1Xr+4u370k5LkllLr25vpaQUi4hT/YLjoszqU7LT3R7JBdBpmD2weuaYqBcFAliy42TO5SDKQ&#10;ZSH/v1CeAQAA//8DAFBLAQItABQABgAIAAAAIQC2gziS/gAAAOEBAAATAAAAAAAAAAAAAAAAAAAA&#10;AABbQ29udGVudF9UeXBlc10ueG1sUEsBAi0AFAAGAAgAAAAhADj9If/WAAAAlAEAAAsAAAAAAAAA&#10;AAAAAAAALwEAAF9yZWxzLy5yZWxzUEsBAi0AFAAGAAgAAAAhAGVYXyqrAgAAowUAAA4AAAAAAAAA&#10;AAAAAAAALgIAAGRycy9lMm9Eb2MueG1sUEsBAi0AFAAGAAgAAAAhAFV2m67eAAAACgEAAA8AAAAA&#10;AAAAAAAAAAAABQUAAGRycy9kb3ducmV2LnhtbFBLBQYAAAAABAAEAPMAAAAQBgAAAAA=&#10;" filled="f" stroked="f">
                <v:textbox>
                  <w:txbxContent>
                    <w:p w14:paraId="2F56BBAC" w14:textId="782FDE50" w:rsidR="00096BC0" w:rsidRDefault="00634AAE" w:rsidP="0091125A">
                      <w:pPr>
                        <w:rPr>
                          <w:color w:val="5C4E3D"/>
                          <w:szCs w:val="18"/>
                        </w:rPr>
                      </w:pPr>
                      <w:r>
                        <w:rPr>
                          <w:color w:val="5C4E3D"/>
                          <w:szCs w:val="18"/>
                        </w:rPr>
                        <w:t>WALTER R. WOLF, DPM</w:t>
                      </w:r>
                      <w:r w:rsidR="00096BC0">
                        <w:rPr>
                          <w:color w:val="5C4E3D"/>
                          <w:szCs w:val="18"/>
                        </w:rPr>
                        <w:t>, Chair</w:t>
                      </w:r>
                    </w:p>
                    <w:p w14:paraId="149F1ACA" w14:textId="0675BEF9" w:rsidR="00096BC0" w:rsidRDefault="00D739FC" w:rsidP="0091125A">
                      <w:pPr>
                        <w:rPr>
                          <w:color w:val="5C4E3D"/>
                          <w:szCs w:val="18"/>
                        </w:rPr>
                      </w:pPr>
                      <w:r>
                        <w:rPr>
                          <w:color w:val="5C4E3D"/>
                          <w:szCs w:val="18"/>
                        </w:rPr>
                        <w:t>DIANE DIETZEN, MD</w:t>
                      </w:r>
                      <w:r w:rsidR="00096BC0">
                        <w:rPr>
                          <w:color w:val="5C4E3D"/>
                          <w:szCs w:val="18"/>
                        </w:rPr>
                        <w:t>, Vice-Chair</w:t>
                      </w:r>
                    </w:p>
                    <w:p w14:paraId="763E72B8" w14:textId="10A761A9" w:rsidR="00096BC0" w:rsidRPr="00C57F66" w:rsidRDefault="00D739FC" w:rsidP="0091125A">
                      <w:pPr>
                        <w:rPr>
                          <w:color w:val="5C4E3D"/>
                          <w:szCs w:val="18"/>
                        </w:rPr>
                      </w:pPr>
                      <w:r>
                        <w:rPr>
                          <w:color w:val="5C4E3D"/>
                          <w:szCs w:val="18"/>
                        </w:rPr>
                        <w:t>JESSICA COLLINS,</w:t>
                      </w:r>
                      <w:r w:rsidR="00096BC0">
                        <w:rPr>
                          <w:color w:val="5C4E3D"/>
                          <w:szCs w:val="18"/>
                        </w:rPr>
                        <w:t xml:space="preserve"> C</w:t>
                      </w:r>
                      <w:r w:rsidR="00E36ADB">
                        <w:rPr>
                          <w:color w:val="5C4E3D"/>
                          <w:szCs w:val="18"/>
                        </w:rPr>
                        <w:t>lerk</w:t>
                      </w:r>
                    </w:p>
                    <w:p w14:paraId="2D6A8A74" w14:textId="77777777" w:rsidR="00096BC0" w:rsidRPr="005825D2" w:rsidRDefault="00096BC0" w:rsidP="0091125A">
                      <w:pPr>
                        <w:rPr>
                          <w:color w:val="534C3F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3F9B">
        <w:softHyphen/>
      </w:r>
      <w:r w:rsidR="00B03F9B">
        <w:softHyphen/>
      </w:r>
      <w:r w:rsidR="00C57F66" w:rsidRPr="00233198">
        <w:softHyphen/>
      </w:r>
    </w:p>
    <w:p w14:paraId="40736D79" w14:textId="77777777" w:rsidR="00FD4035" w:rsidRDefault="00FD4035" w:rsidP="00FD4035"/>
    <w:p w14:paraId="6B12207A" w14:textId="655D5959" w:rsidR="00FD4035" w:rsidRPr="00FD4035" w:rsidRDefault="004D54B6" w:rsidP="00FD4035">
      <w:pPr>
        <w:rPr>
          <w:color w:val="FF0000"/>
          <w:sz w:val="32"/>
          <w:szCs w:val="32"/>
        </w:rPr>
      </w:pPr>
      <w:r w:rsidRPr="002331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919AB" wp14:editId="4B794F54">
                <wp:simplePos x="0" y="0"/>
                <wp:positionH relativeFrom="column">
                  <wp:posOffset>340360</wp:posOffset>
                </wp:positionH>
                <wp:positionV relativeFrom="paragraph">
                  <wp:posOffset>54610</wp:posOffset>
                </wp:positionV>
                <wp:extent cx="3464560" cy="353060"/>
                <wp:effectExtent l="0" t="0" r="0" b="25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57CD4" w14:textId="596FFFC7" w:rsidR="00096BC0" w:rsidRPr="004D54B6" w:rsidRDefault="00634AAE" w:rsidP="004D54B6">
                            <w:pPr>
                              <w:jc w:val="right"/>
                              <w:rPr>
                                <w:color w:val="5C4E3D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color w:val="5C4E3D"/>
                                <w:szCs w:val="18"/>
                              </w:rPr>
                              <w:t>SHARON HART</w:t>
                            </w:r>
                            <w:r w:rsidR="00096BC0">
                              <w:rPr>
                                <w:color w:val="5C4E3D"/>
                                <w:szCs w:val="18"/>
                              </w:rPr>
                              <w:t xml:space="preserve">, Director of </w:t>
                            </w:r>
                            <w:r>
                              <w:rPr>
                                <w:color w:val="5C4E3D"/>
                                <w:szCs w:val="18"/>
                              </w:rPr>
                              <w:t>Public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19AB" id="Text Box 5" o:spid="_x0000_s1027" type="#_x0000_t202" style="position:absolute;margin-left:26.8pt;margin-top:4.3pt;width:272.8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kCvqwIAAKoFAAAOAAAAZHJzL2Uyb0RvYy54bWysVE1v2zAMvQ/YfxB0T+2kdtYadQo3RYYB&#10;RVusHXpWZKkxZouapMTOhv33UbKdZt0uHXaxKfKJIh8/Li67piY7YWwFKqfTk5gSoTiUlXrO6ZfH&#10;1eSMEuuYKlkNSuR0Lyy9XLx/d9HqTMxgA3UpDEEnymatzunGOZ1FkeUb0TB7AlooNEowDXN4NM9R&#10;aViL3ps6msXxPGrBlNoAF9ai9ro30kXwL6Xg7k5KKxypc4qxufA14bv232hxwbJnw/Sm4kMY7B+i&#10;aFil8NGDq2vmGNma6g9XTcUNWJDuhEMTgZQVFyEHzGYav8rmYcO0CLkgOVYfaLL/zy2/3d0bUpU5&#10;TSlRrMESPYrOkSvoSOrZabXNEPSgEeY6VGOVR71FpU+6k6bxf0yHoB153h+49c44Kk+TeZLO0cTR&#10;dpqexiij++jltjbWfRTQEC/k1GDtAqVsd2NdDx0h/jEFq6quQ/1q9ZsCffYaERqgv80yjARFj/Qx&#10;heL8WKYfZsWH9HwyL9LpJJnGZ5OiiGeT61URF3GyWp4nVz+HOMf7kaekTz1Ibl8L77VWn4VEKgMD&#10;XhGaWCxrQ3YM249xLpQL5IUIEe1RErN4y8UBH/II+b3lcs/I+DIod7jcVApM4PtV2OXXMWTZ47Fo&#10;R3l70XXrLvTQoTPWUO6xYQz0A2c1X1VY1Rtm3T0zOGHYCLg13B1+ZA1tTmGQKNmA+f43vcdj46OV&#10;khYnNqf225YZQUn9SeFInE+TxI94OCRYWDyYY8v62KK2zRKwKlPcT5oH0eNdPYrSQPOEy6Xwr6KJ&#10;KY5v59SN4tL1ewSXExdFEUA41Jq5G/WguXfti+R79rF7YkYPje2wkW5hnG2WvervHutvKii2DmQV&#10;mt/z3LM68I8LIYzPsLz8xjk+B9TLil38AgAA//8DAFBLAwQUAAYACAAAACEAb2ojFdwAAAAHAQAA&#10;DwAAAGRycy9kb3ducmV2LnhtbEyOzU7DMBCE70i8g7VI3KhDaKImZFMhEFcQ5Ufi5sbbJCJeR7Hb&#10;hLdnOcFpNJrRzFdtFzeoE02h94xwvUpAETfe9twivL0+Xm1AhWjYmsEzIXxTgG19flaZ0vqZX+i0&#10;i62SEQ6lQehiHEutQ9ORM2HlR2LJDn5yJoqdWm0nM8u4G3SaJLl2pmd56MxI9x01X7ujQ3h/Onx+&#10;rJPn9sFl4+yXRLMrNOLlxXJ3CyrSEv/K8Isv6FAL094f2QY1IGQ3uTQRNiISZ0WRgtoj5OsUdF3p&#10;//z1DwAAAP//AwBQSwECLQAUAAYACAAAACEAtoM4kv4AAADhAQAAEwAAAAAAAAAAAAAAAAAAAAAA&#10;W0NvbnRlbnRfVHlwZXNdLnhtbFBLAQItABQABgAIAAAAIQA4/SH/1gAAAJQBAAALAAAAAAAAAAAA&#10;AAAAAC8BAABfcmVscy8ucmVsc1BLAQItABQABgAIAAAAIQB09kCvqwIAAKoFAAAOAAAAAAAAAAAA&#10;AAAAAC4CAABkcnMvZTJvRG9jLnhtbFBLAQItABQABgAIAAAAIQBvaiMV3AAAAAcBAAAPAAAAAAAA&#10;AAAAAAAAAAUFAABkcnMvZG93bnJldi54bWxQSwUGAAAAAAQABADzAAAADgYAAAAA&#10;" filled="f" stroked="f">
                <v:textbox>
                  <w:txbxContent>
                    <w:p w14:paraId="4FC57CD4" w14:textId="596FFFC7" w:rsidR="00096BC0" w:rsidRPr="004D54B6" w:rsidRDefault="00634AAE" w:rsidP="004D54B6">
                      <w:pPr>
                        <w:jc w:val="right"/>
                        <w:rPr>
                          <w:color w:val="5C4E3D"/>
                          <w:szCs w:val="18"/>
                        </w:rPr>
                      </w:pPr>
                      <w:bookmarkStart w:id="1" w:name="_GoBack"/>
                      <w:r>
                        <w:rPr>
                          <w:color w:val="5C4E3D"/>
                          <w:szCs w:val="18"/>
                        </w:rPr>
                        <w:t>SHARON HART</w:t>
                      </w:r>
                      <w:r w:rsidR="00096BC0">
                        <w:rPr>
                          <w:color w:val="5C4E3D"/>
                          <w:szCs w:val="18"/>
                        </w:rPr>
                        <w:t xml:space="preserve">, Director of </w:t>
                      </w:r>
                      <w:r>
                        <w:rPr>
                          <w:color w:val="5C4E3D"/>
                          <w:szCs w:val="18"/>
                        </w:rPr>
                        <w:t>Public Health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D4035">
        <w:rPr>
          <w:color w:val="FF0000"/>
          <w:sz w:val="32"/>
          <w:szCs w:val="32"/>
        </w:rPr>
        <w:t>NO FEE REQUIRED</w:t>
      </w:r>
    </w:p>
    <w:p w14:paraId="379EE9C2" w14:textId="77777777" w:rsidR="004D54B6" w:rsidRPr="00233198" w:rsidRDefault="004D54B6" w:rsidP="00233198"/>
    <w:p w14:paraId="522A3269" w14:textId="77777777" w:rsidR="00FD4035" w:rsidRDefault="00FD4035" w:rsidP="00FD403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STABLE AND LIVESTOCK PERMIT APPLICATION</w:t>
      </w:r>
    </w:p>
    <w:p w14:paraId="37DCCA66" w14:textId="77777777" w:rsidR="00FD4035" w:rsidRDefault="00FD4035" w:rsidP="00FD4035">
      <w:pPr>
        <w:rPr>
          <w:b/>
          <w:sz w:val="24"/>
        </w:rPr>
      </w:pPr>
      <w:r>
        <w:rPr>
          <w:b/>
          <w:sz w:val="24"/>
        </w:rPr>
        <w:t>In accordance with the regulations promulgated under authority of the General Laws of the Commonwealth of Massachusetts, Chapter 111, Section 155, application for registration is made by:</w:t>
      </w:r>
    </w:p>
    <w:p w14:paraId="2C4D863E" w14:textId="77777777" w:rsidR="00FD4035" w:rsidRDefault="00FD4035" w:rsidP="00FD4035">
      <w:pPr>
        <w:rPr>
          <w:b/>
          <w:sz w:val="24"/>
        </w:rPr>
      </w:pPr>
    </w:p>
    <w:p w14:paraId="3523D489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Applicant Name_______________________________ Phone #__________________________</w:t>
      </w:r>
    </w:p>
    <w:p w14:paraId="3A9D67B5" w14:textId="77777777" w:rsidR="00FD4035" w:rsidRDefault="00FD4035" w:rsidP="00FD4035">
      <w:pPr>
        <w:rPr>
          <w:b/>
          <w:i/>
          <w:sz w:val="24"/>
        </w:rPr>
      </w:pPr>
    </w:p>
    <w:p w14:paraId="43A05FB9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Address_______________________________________________________________________</w:t>
      </w:r>
    </w:p>
    <w:p w14:paraId="7A85154B" w14:textId="77777777" w:rsidR="00FD4035" w:rsidRDefault="00FD4035" w:rsidP="00FD4035">
      <w:pPr>
        <w:rPr>
          <w:b/>
          <w:i/>
          <w:sz w:val="24"/>
        </w:rPr>
      </w:pPr>
    </w:p>
    <w:p w14:paraId="5E8EDD53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Property Owner Name ______________________________ Phone # _____________________</w:t>
      </w:r>
    </w:p>
    <w:p w14:paraId="29CD9564" w14:textId="77777777" w:rsidR="00FD4035" w:rsidRDefault="00FD4035" w:rsidP="00FD4035">
      <w:pPr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</w:t>
      </w:r>
      <w:r>
        <w:rPr>
          <w:i/>
          <w:sz w:val="16"/>
          <w:szCs w:val="16"/>
        </w:rPr>
        <w:t>(If Different from Applicant)</w:t>
      </w:r>
    </w:p>
    <w:p w14:paraId="4EE8E7CE" w14:textId="77777777" w:rsidR="00FD4035" w:rsidRDefault="00FD4035" w:rsidP="00FD4035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Address__________________________________________Acreage</w:t>
      </w:r>
      <w:proofErr w:type="spellEnd"/>
      <w:r>
        <w:rPr>
          <w:b/>
          <w:i/>
          <w:sz w:val="24"/>
        </w:rPr>
        <w:t xml:space="preserve"> ______________________</w:t>
      </w:r>
    </w:p>
    <w:p w14:paraId="5811B8CE" w14:textId="77777777" w:rsidR="00FD4035" w:rsidRDefault="00FD4035" w:rsidP="00FD4035">
      <w:pPr>
        <w:rPr>
          <w:i/>
          <w:sz w:val="16"/>
          <w:szCs w:val="16"/>
        </w:rPr>
      </w:pPr>
    </w:p>
    <w:p w14:paraId="3AEB910D" w14:textId="77777777" w:rsidR="00FD4035" w:rsidRDefault="00FD4035" w:rsidP="00FD4035">
      <w:pPr>
        <w:rPr>
          <w:b/>
          <w:sz w:val="24"/>
        </w:rPr>
      </w:pPr>
      <w:r>
        <w:rPr>
          <w:b/>
          <w:i/>
          <w:sz w:val="24"/>
        </w:rPr>
        <w:t xml:space="preserve">Number of Barns, Stables, Pens, Kennels    ______      Water Supply – Public </w:t>
      </w:r>
      <w:proofErr w:type="gramStart"/>
      <w:r>
        <w:rPr>
          <w:b/>
          <w:i/>
          <w:sz w:val="24"/>
        </w:rPr>
        <w:t>(  )</w:t>
      </w:r>
      <w:proofErr w:type="gramEnd"/>
      <w:r>
        <w:rPr>
          <w:b/>
          <w:i/>
          <w:sz w:val="24"/>
        </w:rPr>
        <w:t xml:space="preserve"> Well (  ) </w:t>
      </w:r>
    </w:p>
    <w:p w14:paraId="7A286DDF" w14:textId="77777777" w:rsidR="00FD4035" w:rsidRDefault="00FD4035" w:rsidP="00FD4035">
      <w:pPr>
        <w:rPr>
          <w:b/>
          <w:i/>
          <w:sz w:val="24"/>
        </w:rPr>
      </w:pPr>
    </w:p>
    <w:p w14:paraId="7C0BEF28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Number of Animals – Cattle        Rabbits        Sheep        Horses          Goats</w:t>
      </w:r>
    </w:p>
    <w:p w14:paraId="70E2C824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Swine        Ducks         Geese        Chickens        Fowl</w:t>
      </w:r>
    </w:p>
    <w:p w14:paraId="4724FB99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Dogs         Animals (Other)__________________________</w:t>
      </w:r>
    </w:p>
    <w:p w14:paraId="70D4F36C" w14:textId="77777777" w:rsidR="00FD4035" w:rsidRDefault="00FD4035" w:rsidP="00FD4035">
      <w:pPr>
        <w:rPr>
          <w:b/>
          <w:i/>
          <w:sz w:val="24"/>
        </w:rPr>
      </w:pPr>
    </w:p>
    <w:p w14:paraId="348B6415" w14:textId="77777777" w:rsidR="00FD4035" w:rsidRDefault="00FD4035" w:rsidP="00FD4035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Insect, Rodent Control Method(Briefly)_______________________________________</w:t>
      </w:r>
    </w:p>
    <w:p w14:paraId="628B3831" w14:textId="77777777" w:rsidR="00FD4035" w:rsidRDefault="00FD4035" w:rsidP="00FD4035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How Manure is Stored, Disposal Method______________________________________</w:t>
      </w:r>
    </w:p>
    <w:p w14:paraId="11F7A358" w14:textId="77777777" w:rsidR="00FD4035" w:rsidRDefault="00FD4035" w:rsidP="00FD4035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Is Building(s) Connected to Public Sewer or Septic Tank_________________________</w:t>
      </w:r>
    </w:p>
    <w:p w14:paraId="64421DE4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 xml:space="preserve">     (4)  How Food is Stored _______________________________________________________</w:t>
      </w:r>
    </w:p>
    <w:p w14:paraId="57819323" w14:textId="77777777" w:rsidR="00FD4035" w:rsidRDefault="00FD4035" w:rsidP="00FD4035">
      <w:pPr>
        <w:rPr>
          <w:b/>
          <w:i/>
          <w:sz w:val="24"/>
        </w:rPr>
      </w:pPr>
    </w:p>
    <w:p w14:paraId="20F6815B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 xml:space="preserve">Type of Building(s) – </w:t>
      </w:r>
      <w:proofErr w:type="spellStart"/>
      <w:r>
        <w:rPr>
          <w:b/>
          <w:i/>
          <w:sz w:val="24"/>
        </w:rPr>
        <w:t>Wood____________Concrete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Brick________Other</w:t>
      </w:r>
      <w:proofErr w:type="spellEnd"/>
      <w:r>
        <w:rPr>
          <w:b/>
          <w:i/>
          <w:sz w:val="24"/>
        </w:rPr>
        <w:t>___________</w:t>
      </w:r>
    </w:p>
    <w:p w14:paraId="2BCD3928" w14:textId="77777777" w:rsidR="00FD4035" w:rsidRDefault="00FD4035" w:rsidP="00FD4035">
      <w:pPr>
        <w:rPr>
          <w:b/>
          <w:i/>
          <w:sz w:val="24"/>
        </w:rPr>
      </w:pPr>
    </w:p>
    <w:p w14:paraId="7B1676BD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Floor Type – Cement _____________</w:t>
      </w:r>
      <w:proofErr w:type="spellStart"/>
      <w:r>
        <w:rPr>
          <w:b/>
          <w:i/>
          <w:sz w:val="24"/>
        </w:rPr>
        <w:t>Wood______________Other</w:t>
      </w:r>
      <w:proofErr w:type="spellEnd"/>
      <w:r>
        <w:rPr>
          <w:b/>
          <w:i/>
          <w:sz w:val="24"/>
        </w:rPr>
        <w:t>_________________</w:t>
      </w:r>
    </w:p>
    <w:p w14:paraId="27D62E3E" w14:textId="77777777" w:rsidR="00FD4035" w:rsidRDefault="00FD4035" w:rsidP="00FD4035">
      <w:pPr>
        <w:rPr>
          <w:b/>
          <w:i/>
          <w:sz w:val="24"/>
        </w:rPr>
      </w:pPr>
    </w:p>
    <w:p w14:paraId="5EB8C47B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 xml:space="preserve">Signature of </w:t>
      </w:r>
      <w:proofErr w:type="spellStart"/>
      <w:r>
        <w:rPr>
          <w:b/>
          <w:i/>
          <w:sz w:val="24"/>
        </w:rPr>
        <w:t>Applicant___________________________________Date</w:t>
      </w:r>
      <w:proofErr w:type="spellEnd"/>
      <w:r>
        <w:rPr>
          <w:b/>
          <w:i/>
          <w:sz w:val="24"/>
        </w:rPr>
        <w:t>______________</w:t>
      </w:r>
    </w:p>
    <w:p w14:paraId="71569938" w14:textId="77777777" w:rsidR="00FD4035" w:rsidRDefault="00FD4035" w:rsidP="00FD4035">
      <w:pPr>
        <w:rPr>
          <w:b/>
          <w:i/>
          <w:sz w:val="24"/>
        </w:rPr>
      </w:pPr>
    </w:p>
    <w:p w14:paraId="2240E0D2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Applicant’s Email Address:  _________________________________________________</w:t>
      </w:r>
    </w:p>
    <w:p w14:paraId="2DFDAC49" w14:textId="77777777" w:rsidR="00FD4035" w:rsidRDefault="00FD4035" w:rsidP="00FD4035">
      <w:pPr>
        <w:rPr>
          <w:b/>
          <w:i/>
          <w:sz w:val="24"/>
        </w:rPr>
      </w:pPr>
    </w:p>
    <w:p w14:paraId="77C737BF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 xml:space="preserve">Signature of </w:t>
      </w:r>
      <w:proofErr w:type="spellStart"/>
      <w:r>
        <w:rPr>
          <w:b/>
          <w:i/>
          <w:sz w:val="24"/>
        </w:rPr>
        <w:t>Owner_____________________________________Date</w:t>
      </w:r>
      <w:proofErr w:type="spellEnd"/>
      <w:r>
        <w:rPr>
          <w:b/>
          <w:i/>
          <w:sz w:val="24"/>
        </w:rPr>
        <w:t>_______________</w:t>
      </w:r>
    </w:p>
    <w:p w14:paraId="30B28250" w14:textId="77777777" w:rsidR="00FD4035" w:rsidRDefault="00FD4035" w:rsidP="00FD4035">
      <w:pPr>
        <w:rPr>
          <w:b/>
          <w:i/>
          <w:sz w:val="24"/>
        </w:rPr>
      </w:pPr>
    </w:p>
    <w:p w14:paraId="4B3E0E81" w14:textId="77777777" w:rsidR="00FD4035" w:rsidRDefault="00FD4035" w:rsidP="00FD4035">
      <w:pPr>
        <w:rPr>
          <w:b/>
          <w:i/>
          <w:sz w:val="24"/>
        </w:rPr>
      </w:pPr>
      <w:r>
        <w:rPr>
          <w:b/>
          <w:i/>
          <w:sz w:val="24"/>
        </w:rPr>
        <w:t>Permits expire annually on March 31</w:t>
      </w:r>
      <w:r>
        <w:rPr>
          <w:b/>
          <w:i/>
          <w:sz w:val="24"/>
          <w:vertAlign w:val="superscript"/>
        </w:rPr>
        <w:t>st</w:t>
      </w:r>
      <w:r>
        <w:rPr>
          <w:b/>
          <w:i/>
          <w:sz w:val="24"/>
        </w:rPr>
        <w:t>.  Permits are subject to rules and regulations of the Board of Health and may be revoked for cause.  A copy of the regulations may be obtained at the office of the Board of Health.</w:t>
      </w:r>
    </w:p>
    <w:p w14:paraId="26BF43BB" w14:textId="77777777" w:rsidR="00FD4035" w:rsidRDefault="00FD4035" w:rsidP="00FD4035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Revised 2017</w:t>
      </w:r>
    </w:p>
    <w:p w14:paraId="129620BF" w14:textId="77777777" w:rsidR="00FD4035" w:rsidRDefault="00FD4035" w:rsidP="00FD4035">
      <w:pPr>
        <w:rPr>
          <w:b/>
          <w:i/>
          <w:sz w:val="16"/>
          <w:szCs w:val="16"/>
        </w:rPr>
      </w:pPr>
    </w:p>
    <w:p w14:paraId="667A810E" w14:textId="77777777" w:rsidR="004D54B6" w:rsidRPr="00233198" w:rsidRDefault="004D54B6" w:rsidP="00233198"/>
    <w:sectPr w:rsidR="004D54B6" w:rsidRPr="00233198" w:rsidSect="006C2E5F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4A738" w14:textId="77777777" w:rsidR="00064CEA" w:rsidRDefault="00064CEA" w:rsidP="0000255D">
      <w:r>
        <w:separator/>
      </w:r>
    </w:p>
  </w:endnote>
  <w:endnote w:type="continuationSeparator" w:id="0">
    <w:p w14:paraId="157CB49D" w14:textId="77777777" w:rsidR="00064CEA" w:rsidRDefault="00064CEA" w:rsidP="000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61FA" w14:textId="38636042" w:rsidR="00096BC0" w:rsidRDefault="00634AAE">
    <w:pPr>
      <w:pStyle w:val="Footer"/>
    </w:pPr>
    <w:r>
      <w:rPr>
        <w:noProof/>
      </w:rPr>
      <w:drawing>
        <wp:inline distT="0" distB="0" distL="0" distR="0" wp14:anchorId="577092E0" wp14:editId="0468DB15">
          <wp:extent cx="6492240" cy="436880"/>
          <wp:effectExtent l="0" t="0" r="1016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109_PublicHeal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7C22" w14:textId="77777777" w:rsidR="00064CEA" w:rsidRDefault="00064CEA" w:rsidP="0000255D">
      <w:r>
        <w:separator/>
      </w:r>
    </w:p>
  </w:footnote>
  <w:footnote w:type="continuationSeparator" w:id="0">
    <w:p w14:paraId="4C94145F" w14:textId="77777777" w:rsidR="00064CEA" w:rsidRDefault="00064CEA" w:rsidP="0000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98B8" w14:textId="70CC9CB7" w:rsidR="00096BC0" w:rsidRDefault="00634AAE">
    <w:pPr>
      <w:pStyle w:val="Header"/>
    </w:pPr>
    <w:r>
      <w:rPr>
        <w:noProof/>
      </w:rPr>
      <w:drawing>
        <wp:inline distT="0" distB="0" distL="0" distR="0" wp14:anchorId="74A5038D" wp14:editId="71255FAC">
          <wp:extent cx="6492240" cy="629285"/>
          <wp:effectExtent l="0" t="0" r="1016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ublicHeal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2C3"/>
    <w:multiLevelType w:val="multilevel"/>
    <w:tmpl w:val="0409001D"/>
    <w:styleLink w:val="CommitteBoardNames"/>
    <w:lvl w:ilvl="0">
      <w:start w:val="1"/>
      <w:numFmt w:val="none"/>
      <w:lvlText w:val="%1)"/>
      <w:lvlJc w:val="left"/>
      <w:pPr>
        <w:ind w:left="360" w:hanging="360"/>
      </w:pPr>
      <w:rPr>
        <w:rFonts w:ascii="Century Gothic" w:hAnsi="Century Gothic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6B67B08"/>
    <w:multiLevelType w:val="hybridMultilevel"/>
    <w:tmpl w:val="6C4E8B94"/>
    <w:lvl w:ilvl="0" w:tplc="BB4C0BF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5D"/>
    <w:rsid w:val="0000255D"/>
    <w:rsid w:val="00057EC8"/>
    <w:rsid w:val="00061C3B"/>
    <w:rsid w:val="00064CEA"/>
    <w:rsid w:val="00066B93"/>
    <w:rsid w:val="00096BC0"/>
    <w:rsid w:val="001E2DC1"/>
    <w:rsid w:val="00233198"/>
    <w:rsid w:val="002D7894"/>
    <w:rsid w:val="0033730F"/>
    <w:rsid w:val="0038540D"/>
    <w:rsid w:val="00390C02"/>
    <w:rsid w:val="00432D4C"/>
    <w:rsid w:val="004D54B6"/>
    <w:rsid w:val="005825D2"/>
    <w:rsid w:val="00634AAE"/>
    <w:rsid w:val="00693DCD"/>
    <w:rsid w:val="006C2E5F"/>
    <w:rsid w:val="00717046"/>
    <w:rsid w:val="0085058E"/>
    <w:rsid w:val="0091125A"/>
    <w:rsid w:val="0096580D"/>
    <w:rsid w:val="00AD257A"/>
    <w:rsid w:val="00B03F9B"/>
    <w:rsid w:val="00BB60F5"/>
    <w:rsid w:val="00C57F66"/>
    <w:rsid w:val="00D739FC"/>
    <w:rsid w:val="00E36ADB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0527BB"/>
  <w14:defaultImageDpi w14:val="300"/>
  <w15:docId w15:val="{B926C047-0227-4C15-ADED-AC12B308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198"/>
    <w:rPr>
      <w:rFonts w:ascii="Century Gothic" w:hAnsi="Century Gothic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5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5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55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5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5D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57F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57F66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57F66"/>
    <w:pPr>
      <w:ind w:left="240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57F66"/>
    <w:pPr>
      <w:spacing w:before="12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57F66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57F66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57F66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57F66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57F66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57F66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57F66"/>
    <w:pPr>
      <w:ind w:left="1920"/>
    </w:pPr>
    <w:rPr>
      <w:rFonts w:asciiTheme="minorHAnsi" w:hAnsiTheme="minorHAnsi"/>
      <w:sz w:val="20"/>
      <w:szCs w:val="20"/>
    </w:rPr>
  </w:style>
  <w:style w:type="numbering" w:customStyle="1" w:styleId="CommitteBoardNames">
    <w:name w:val="Committe/Board Names"/>
    <w:basedOn w:val="NoList"/>
    <w:uiPriority w:val="99"/>
    <w:rsid w:val="004D54B6"/>
    <w:pPr>
      <w:numPr>
        <w:numId w:val="1"/>
      </w:numPr>
    </w:pPr>
  </w:style>
  <w:style w:type="paragraph" w:customStyle="1" w:styleId="Style1">
    <w:name w:val="Style1"/>
    <w:basedOn w:val="List"/>
    <w:next w:val="Normal"/>
    <w:qFormat/>
    <w:rsid w:val="00233198"/>
  </w:style>
  <w:style w:type="paragraph" w:styleId="List">
    <w:name w:val="List"/>
    <w:basedOn w:val="Normal"/>
    <w:uiPriority w:val="99"/>
    <w:semiHidden/>
    <w:unhideWhenUsed/>
    <w:rsid w:val="00233198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DFBEB-B49D-434D-9D99-44AADB03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TurningLeaf Design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Lapointe</dc:creator>
  <cp:keywords/>
  <dc:description/>
  <cp:lastModifiedBy>Jennifer Jernigan</cp:lastModifiedBy>
  <cp:revision>4</cp:revision>
  <cp:lastPrinted>2018-07-06T15:38:00Z</cp:lastPrinted>
  <dcterms:created xsi:type="dcterms:W3CDTF">2018-03-27T18:55:00Z</dcterms:created>
  <dcterms:modified xsi:type="dcterms:W3CDTF">2018-07-06T15:39:00Z</dcterms:modified>
</cp:coreProperties>
</file>